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B9" w:rsidRPr="00FF0F23" w:rsidRDefault="006E08B9" w:rsidP="00FF0F23">
      <w:pPr>
        <w:spacing w:line="276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6316A1" w:rsidRPr="00FF0F23" w:rsidRDefault="00C1615C" w:rsidP="00A90C71">
      <w:pPr>
        <w:spacing w:line="276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FF0F23">
        <w:rPr>
          <w:rFonts w:ascii="Times New Roman" w:hAnsi="Times New Roman" w:cs="Times New Roman"/>
          <w:b/>
          <w:color w:val="222222"/>
          <w:sz w:val="24"/>
          <w:szCs w:val="24"/>
        </w:rPr>
        <w:t>Partnerstvo Hrvatske zajednice županija i Srednje.hr</w:t>
      </w:r>
    </w:p>
    <w:p w:rsidR="00C1615C" w:rsidRPr="00FF0F23" w:rsidRDefault="00C1615C" w:rsidP="00FF0F23">
      <w:pPr>
        <w:spacing w:line="276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C1615C" w:rsidRPr="00FF0F23" w:rsidRDefault="00C1615C" w:rsidP="00FF0F23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C1615C" w:rsidRPr="00FF0F23" w:rsidRDefault="00C1615C" w:rsidP="00FF0F23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A90C71" w:rsidRDefault="00A90C71" w:rsidP="00FF0F23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Upis željene srednje škole nerijetko zadaje glavobolju kako učenicima, tako i njihovim roditeljima. S ciljem olakšanja tog procesa, portal </w:t>
      </w:r>
      <w:r w:rsidR="00C1615C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Srednja.hr</w:t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prije nekoliko je godina pokrenu</w:t>
      </w:r>
      <w:r w:rsidR="00FF0F23">
        <w:rPr>
          <w:rFonts w:ascii="Times New Roman" w:hAnsi="Times New Roman" w:cs="Times New Roman"/>
          <w:color w:val="222222"/>
          <w:sz w:val="24"/>
          <w:szCs w:val="24"/>
        </w:rPr>
        <w:t>la</w:t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1615C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„Kalkulator bodova za upis u srednju školu“</w:t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065D2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Ove godine, uz </w:t>
      </w:r>
      <w:r w:rsidR="00065D28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potporu Hrvatske zajednice županija</w:t>
      </w:r>
      <w:r w:rsidR="00065D2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, „Kalkulator bodova“ dobio je novo, redizajnirano ruho te nudi dodatne mogućnosti </w:t>
      </w:r>
      <w:proofErr w:type="spellStart"/>
      <w:r w:rsidR="00065D28" w:rsidRPr="00FF0F23">
        <w:rPr>
          <w:rFonts w:ascii="Times New Roman" w:hAnsi="Times New Roman" w:cs="Times New Roman"/>
          <w:color w:val="222222"/>
          <w:sz w:val="24"/>
          <w:szCs w:val="24"/>
        </w:rPr>
        <w:t>osmašima</w:t>
      </w:r>
      <w:proofErr w:type="spellEnd"/>
      <w:r w:rsidR="00065D2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prilikom izračuna bodova.  </w:t>
      </w:r>
    </w:p>
    <w:p w:rsidR="00A90C71" w:rsidRDefault="00A90C71" w:rsidP="00FF0F23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Riječ je o vrlo </w:t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>korisnom</w:t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alatu pomoću kojeg učenici </w:t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na jednostavan i </w:t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brz način </w:t>
      </w:r>
      <w:r w:rsidR="00CC49F2" w:rsidRPr="00FF0F23">
        <w:rPr>
          <w:rFonts w:ascii="Times New Roman" w:hAnsi="Times New Roman" w:cs="Times New Roman"/>
          <w:color w:val="222222"/>
          <w:sz w:val="24"/>
          <w:szCs w:val="24"/>
        </w:rPr>
        <w:t>mogu</w:t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izračunati koliko će bodova imati na upisima.</w:t>
      </w:r>
      <w:r w:rsidR="00065D2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E08B9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Osim preračunavanja prosjeka ocjena iz osnovne škole u </w:t>
      </w:r>
      <w:r w:rsidR="00065D28" w:rsidRPr="00FF0F23">
        <w:rPr>
          <w:rFonts w:ascii="Times New Roman" w:hAnsi="Times New Roman" w:cs="Times New Roman"/>
          <w:color w:val="222222"/>
          <w:sz w:val="24"/>
          <w:szCs w:val="24"/>
        </w:rPr>
        <w:t>bodove za upis srednje škole, Ka</w:t>
      </w:r>
      <w:r w:rsidR="006E08B9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lkulator </w:t>
      </w:r>
      <w:r w:rsidR="00DF2D4D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od </w:t>
      </w:r>
      <w:r w:rsidR="00065D2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ove godine </w:t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informira i </w:t>
      </w:r>
      <w:r w:rsidR="006E08B9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o minimalnom, maksimalnom </w:t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te </w:t>
      </w:r>
      <w:r w:rsidR="006E08B9" w:rsidRPr="00FF0F23">
        <w:rPr>
          <w:rFonts w:ascii="Times New Roman" w:hAnsi="Times New Roman" w:cs="Times New Roman"/>
          <w:color w:val="222222"/>
          <w:sz w:val="24"/>
          <w:szCs w:val="24"/>
        </w:rPr>
        <w:t>prosječnom broju bodova</w:t>
      </w:r>
      <w:r w:rsidR="00CC49F2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iz prethodne školske godine potrebnom</w:t>
      </w:r>
      <w:r w:rsidR="006E08B9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za upis</w:t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C49F2" w:rsidRPr="00FF0F23">
        <w:rPr>
          <w:rFonts w:ascii="Times New Roman" w:hAnsi="Times New Roman" w:cs="Times New Roman"/>
          <w:color w:val="222222"/>
          <w:sz w:val="24"/>
          <w:szCs w:val="24"/>
        </w:rPr>
        <w:t>željenog srednjoškolskog programa</w:t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:rsidR="000E1B1C" w:rsidRPr="00FF0F23" w:rsidRDefault="00A90C71" w:rsidP="00FF0F23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916D4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Kalkulator je u prošloj godini bio posjećen </w:t>
      </w:r>
      <w:r w:rsidR="003A2F4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čak </w:t>
      </w:r>
      <w:r w:rsidR="00916D48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140.000 puta</w:t>
      </w:r>
      <w:r w:rsidR="00916D4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, a još se bolji rezultat očekuje ove godine s podrškom </w:t>
      </w:r>
      <w:r w:rsidR="00916D48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Zajednice,</w:t>
      </w:r>
      <w:r w:rsidR="00916D4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koja je postala glavni partner projekta.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>Istaknimo kako je o</w:t>
      </w:r>
      <w:r w:rsidR="00E623DB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vo prva suradnja portala Srednja.hr i Hrvatske zajednice županija, a zadovoljstvo glede podrške projektu izrazio je i </w:t>
      </w:r>
      <w:r w:rsidR="00E623DB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pr</w:t>
      </w:r>
      <w:r w:rsidR="004E4A17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edsjednik Zajednice Goran Pauk</w:t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:rsidR="00A90C71" w:rsidRDefault="004E4A17" w:rsidP="00FF0F23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F0F23">
        <w:rPr>
          <w:rFonts w:ascii="Times New Roman" w:hAnsi="Times New Roman" w:cs="Times New Roman"/>
          <w:i/>
          <w:color w:val="222222"/>
          <w:sz w:val="24"/>
          <w:szCs w:val="24"/>
        </w:rPr>
        <w:t>„Raduje me što je Hrvatska zajednica županija postala dijelom ovog pozitivnog i nadasve korisnog projekta Srednje.hr. Županije, kao</w:t>
      </w:r>
      <w:r w:rsidR="00D11EAE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osnivači osnovnih i srednjih škola</w:t>
      </w:r>
      <w:r w:rsidRPr="00FF0F2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, svakako trebaju </w:t>
      </w:r>
      <w:r w:rsidR="000E1B1C" w:rsidRPr="00FF0F2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olakšati mladima i </w:t>
      </w:r>
      <w:r w:rsidRPr="00FF0F23">
        <w:rPr>
          <w:rFonts w:ascii="Times New Roman" w:hAnsi="Times New Roman" w:cs="Times New Roman"/>
          <w:i/>
          <w:color w:val="222222"/>
          <w:sz w:val="24"/>
          <w:szCs w:val="24"/>
        </w:rPr>
        <w:t>dati</w:t>
      </w:r>
      <w:r w:rsidR="000E1B1C" w:rsidRPr="00FF0F2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im</w:t>
      </w:r>
      <w:r w:rsidRPr="00FF0F2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podršku u izboru željenog za</w:t>
      </w:r>
      <w:r w:rsidR="000E1B1C" w:rsidRPr="00FF0F23">
        <w:rPr>
          <w:rFonts w:ascii="Times New Roman" w:hAnsi="Times New Roman" w:cs="Times New Roman"/>
          <w:i/>
          <w:color w:val="222222"/>
          <w:sz w:val="24"/>
          <w:szCs w:val="24"/>
        </w:rPr>
        <w:t>nimanja.</w:t>
      </w:r>
      <w:r w:rsidR="00FF0F2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r w:rsidR="00CC49F2" w:rsidRPr="00FF0F23">
        <w:rPr>
          <w:rFonts w:ascii="Times New Roman" w:hAnsi="Times New Roman" w:cs="Times New Roman"/>
          <w:i/>
          <w:color w:val="222222"/>
          <w:sz w:val="24"/>
          <w:szCs w:val="24"/>
        </w:rPr>
        <w:t>Poticanjem mladi</w:t>
      </w:r>
      <w:r w:rsidR="00B54A68" w:rsidRPr="00FF0F2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h na promišljanje o budućnosti i </w:t>
      </w:r>
      <w:r w:rsidR="00CC49F2" w:rsidRPr="00FF0F23">
        <w:rPr>
          <w:rFonts w:ascii="Times New Roman" w:hAnsi="Times New Roman" w:cs="Times New Roman"/>
          <w:i/>
          <w:color w:val="222222"/>
          <w:sz w:val="24"/>
          <w:szCs w:val="24"/>
        </w:rPr>
        <w:t>odabirom škola u matičnoj županiji, potičemo i razvoj županijskog školstva.</w:t>
      </w:r>
      <w:r w:rsidR="000E1B1C" w:rsidRPr="00FF0F2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“, </w:t>
      </w:r>
      <w:r w:rsidR="000E1B1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istaknuo je </w:t>
      </w:r>
      <w:r w:rsidR="000E1B1C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predsjednik Pauk</w:t>
      </w:r>
      <w:r w:rsidR="000E1B1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:rsidR="006316A1" w:rsidRDefault="00A90C71" w:rsidP="00FF0F23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263E2B">
        <w:rPr>
          <w:rFonts w:ascii="Times New Roman" w:hAnsi="Times New Roman" w:cs="Times New Roman"/>
          <w:color w:val="222222"/>
          <w:sz w:val="24"/>
          <w:szCs w:val="24"/>
        </w:rPr>
        <w:t>Kako</w:t>
      </w:r>
      <w:r w:rsidR="006316A1" w:rsidRPr="00FF0F23">
        <w:rPr>
          <w:rFonts w:ascii="Times New Roman" w:hAnsi="Times New Roman" w:cs="Times New Roman"/>
          <w:sz w:val="24"/>
          <w:szCs w:val="24"/>
        </w:rPr>
        <w:t xml:space="preserve"> dolazi vrijeme upis</w:t>
      </w:r>
      <w:r w:rsidR="00916D48" w:rsidRPr="00FF0F23">
        <w:rPr>
          <w:rFonts w:ascii="Times New Roman" w:hAnsi="Times New Roman" w:cs="Times New Roman"/>
          <w:sz w:val="24"/>
          <w:szCs w:val="24"/>
        </w:rPr>
        <w:t>a, interes za kalkulator raste,</w:t>
      </w:r>
      <w:r w:rsidR="00857E5A" w:rsidRPr="00FF0F23">
        <w:rPr>
          <w:rFonts w:ascii="Times New Roman" w:hAnsi="Times New Roman" w:cs="Times New Roman"/>
          <w:sz w:val="24"/>
          <w:szCs w:val="24"/>
        </w:rPr>
        <w:t xml:space="preserve"> a</w:t>
      </w:r>
      <w:r w:rsidR="00916D48" w:rsidRPr="00FF0F23">
        <w:rPr>
          <w:rFonts w:ascii="Times New Roman" w:hAnsi="Times New Roman" w:cs="Times New Roman"/>
          <w:sz w:val="24"/>
          <w:szCs w:val="24"/>
        </w:rPr>
        <w:t xml:space="preserve"> </w:t>
      </w:r>
      <w:r w:rsidR="006316A1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posjetiti </w:t>
      </w:r>
      <w:r w:rsidR="00916D4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ga možete </w:t>
      </w:r>
      <w:r w:rsidR="006316A1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na </w:t>
      </w:r>
      <w:hyperlink r:id="rId7" w:history="1">
        <w:r w:rsidR="006316A1" w:rsidRPr="00FF0F23">
          <w:rPr>
            <w:rStyle w:val="Hyperlink"/>
            <w:rFonts w:ascii="Times New Roman" w:hAnsi="Times New Roman" w:cs="Times New Roman"/>
            <w:sz w:val="24"/>
            <w:szCs w:val="24"/>
          </w:rPr>
          <w:t>linku</w:t>
        </w:r>
      </w:hyperlink>
      <w:r w:rsidR="006316A1" w:rsidRPr="00FF0F23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FF0F23" w:rsidRPr="00FF0F23" w:rsidRDefault="00FF0F23" w:rsidP="00FF0F23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Za kraj dodajmo i </w:t>
      </w:r>
      <w:r w:rsidR="00263E2B">
        <w:rPr>
          <w:rFonts w:ascii="Times New Roman" w:hAnsi="Times New Roman" w:cs="Times New Roman"/>
          <w:color w:val="222222"/>
          <w:sz w:val="24"/>
          <w:szCs w:val="24"/>
        </w:rPr>
        <w:t>da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je ovo jedan u nizu projekata usmjerenih srednjoškolcima koje podupire Hrvats</w:t>
      </w:r>
      <w:r w:rsidR="00A90C71">
        <w:rPr>
          <w:rFonts w:ascii="Times New Roman" w:hAnsi="Times New Roman" w:cs="Times New Roman"/>
          <w:color w:val="222222"/>
          <w:sz w:val="24"/>
          <w:szCs w:val="24"/>
        </w:rPr>
        <w:t>ka zajednica županija. Z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ajednica </w:t>
      </w:r>
      <w:r w:rsidR="00A90C71">
        <w:rPr>
          <w:rFonts w:ascii="Times New Roman" w:hAnsi="Times New Roman" w:cs="Times New Roman"/>
          <w:color w:val="222222"/>
          <w:sz w:val="24"/>
          <w:szCs w:val="24"/>
        </w:rPr>
        <w:t xml:space="preserve">je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već </w:t>
      </w:r>
      <w:r w:rsidR="00A90C71">
        <w:rPr>
          <w:rFonts w:ascii="Times New Roman" w:hAnsi="Times New Roman" w:cs="Times New Roman"/>
          <w:color w:val="222222"/>
          <w:sz w:val="24"/>
          <w:szCs w:val="24"/>
        </w:rPr>
        <w:t>nekoliko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4"/>
          <w:szCs w:val="24"/>
        </w:rPr>
        <w:t xml:space="preserve"> godina </w:t>
      </w:r>
      <w:r w:rsidRPr="00FF0F23">
        <w:rPr>
          <w:rFonts w:ascii="Times New Roman" w:hAnsi="Times New Roman" w:cs="Times New Roman"/>
          <w:b/>
          <w:color w:val="222222"/>
          <w:sz w:val="24"/>
          <w:szCs w:val="24"/>
        </w:rPr>
        <w:t>sponzor Oskara znanja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FF0F23">
        <w:rPr>
          <w:rFonts w:ascii="Times New Roman" w:hAnsi="Times New Roman" w:cs="Times New Roman"/>
          <w:color w:val="222222"/>
          <w:sz w:val="24"/>
          <w:szCs w:val="24"/>
        </w:rPr>
        <w:t>nagrad</w:t>
      </w:r>
      <w:r>
        <w:rPr>
          <w:rFonts w:ascii="Times New Roman" w:hAnsi="Times New Roman" w:cs="Times New Roman"/>
          <w:color w:val="222222"/>
          <w:sz w:val="24"/>
          <w:szCs w:val="24"/>
        </w:rPr>
        <w:t>e</w:t>
      </w:r>
      <w:r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za izniman uspjeh i postignute rezultate na državnim i međunarodnim natjecanjima u znanju</w:t>
      </w:r>
      <w:r w:rsidR="00D11EAE">
        <w:rPr>
          <w:rFonts w:ascii="Times New Roman" w:hAnsi="Times New Roman" w:cs="Times New Roman"/>
          <w:color w:val="222222"/>
          <w:sz w:val="24"/>
          <w:szCs w:val="24"/>
        </w:rPr>
        <w:t xml:space="preserve"> koji će i ove godine biti dodijeljen najboljim učenicima u lipnju u Zagrebu. </w:t>
      </w:r>
    </w:p>
    <w:p w:rsidR="001C7522" w:rsidRPr="00FF0F23" w:rsidRDefault="001C7522" w:rsidP="00FF0F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15C" w:rsidRPr="00FF0F23" w:rsidRDefault="00C1615C" w:rsidP="00FF0F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15C" w:rsidRPr="00FF0F23" w:rsidRDefault="00C1615C" w:rsidP="00FF0F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615C" w:rsidRPr="00FF0F23" w:rsidSect="00454C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D63" w:rsidRDefault="002C0D63" w:rsidP="00A951EE">
      <w:r>
        <w:separator/>
      </w:r>
    </w:p>
  </w:endnote>
  <w:endnote w:type="continuationSeparator" w:id="0">
    <w:p w:rsidR="002C0D63" w:rsidRDefault="002C0D63" w:rsidP="00A9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Roman 10p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EE" w:rsidRPr="007127AE" w:rsidRDefault="00A951EE" w:rsidP="00A951EE">
    <w:pPr>
      <w:spacing w:after="120" w:line="276" w:lineRule="auto"/>
      <w:jc w:val="both"/>
    </w:pPr>
    <w:r w:rsidRPr="001F1DEC">
      <w:rPr>
        <w:rFonts w:cs="Arial"/>
        <w:sz w:val="18"/>
        <w:szCs w:val="18"/>
      </w:rPr>
      <w:t xml:space="preserve">O Hrvatskoj zajednici županija - </w:t>
    </w:r>
    <w:hyperlink r:id="rId1" w:tgtFrame="_blank" w:history="1">
      <w:r w:rsidRPr="001F1DEC">
        <w:rPr>
          <w:rStyle w:val="Hyperlink"/>
          <w:rFonts w:cs="Arial"/>
          <w:sz w:val="18"/>
          <w:szCs w:val="18"/>
        </w:rPr>
        <w:t>www.hrvzz.hr</w:t>
      </w:r>
    </w:hyperlink>
    <w:r w:rsidRPr="001F1DEC">
      <w:rPr>
        <w:rFonts w:cs="Arial"/>
        <w:sz w:val="18"/>
        <w:szCs w:val="18"/>
      </w:rPr>
      <w:t xml:space="preserve"> </w:t>
    </w:r>
  </w:p>
  <w:p w:rsidR="00A951EE" w:rsidRDefault="00A951EE" w:rsidP="00A951EE">
    <w:pPr>
      <w:pStyle w:val="NoSpacing"/>
      <w:spacing w:line="276" w:lineRule="auto"/>
      <w:jc w:val="both"/>
      <w:rPr>
        <w:rFonts w:asciiTheme="minorHAnsi" w:hAnsiTheme="minorHAnsi" w:cs="Arial"/>
        <w:sz w:val="18"/>
        <w:szCs w:val="18"/>
        <w:lang w:val="hr-HR"/>
      </w:rPr>
    </w:pPr>
    <w:r w:rsidRPr="001F1DEC">
      <w:rPr>
        <w:rFonts w:asciiTheme="minorHAnsi" w:hAnsiTheme="minorHAnsi" w:cs="Arial"/>
        <w:sz w:val="18"/>
        <w:szCs w:val="18"/>
        <w:lang w:val="hr-HR"/>
      </w:rPr>
      <w:t>Hrvatska zajednica županija broji 20 županija i njihovih župana te Grada Zagreb koji, bez obzira na političku pripadnost, aktivno rade na promicanju ustroja regionalne samouprave te na poticanju i potpori ravnomjernog gospodarskog i društvenog razvitka svih županija. Kroz Hrvatsku zajednicu županija žele komunicirati prema upravnim tijelima, izvršnoj vlasti i javnosti te ojačati sustav koji zajednički grade niz godina, a sve sa ciljem funkcionalne decentralizacije Republike Hrvatske. Predsjednik Hrvatske zajednice županija je župan</w:t>
    </w:r>
    <w:r>
      <w:rPr>
        <w:rFonts w:asciiTheme="minorHAnsi" w:hAnsiTheme="minorHAnsi" w:cs="Arial"/>
        <w:sz w:val="18"/>
        <w:szCs w:val="18"/>
        <w:lang w:val="hr-HR"/>
      </w:rPr>
      <w:t xml:space="preserve"> Šibensko-kninske županije Goran Pauk, a potpredsjednik župan Istarske županije Valter Flego. </w:t>
    </w:r>
  </w:p>
  <w:p w:rsidR="00A951EE" w:rsidRDefault="00A951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D63" w:rsidRDefault="002C0D63" w:rsidP="00A951EE">
      <w:r>
        <w:separator/>
      </w:r>
    </w:p>
  </w:footnote>
  <w:footnote w:type="continuationSeparator" w:id="0">
    <w:p w:rsidR="002C0D63" w:rsidRDefault="002C0D63" w:rsidP="00A95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EE" w:rsidRDefault="00A951EE">
    <w:pPr>
      <w:pStyle w:val="Header"/>
    </w:pPr>
    <w:r>
      <w:rPr>
        <w:noProof/>
      </w:rPr>
      <w:drawing>
        <wp:inline distT="0" distB="0" distL="0" distR="0" wp14:anchorId="12CFEE5A" wp14:editId="4DF7B708">
          <wp:extent cx="1725295" cy="372110"/>
          <wp:effectExtent l="0" t="0" r="8255" b="889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4A34"/>
    <w:multiLevelType w:val="hybridMultilevel"/>
    <w:tmpl w:val="DEC6E146"/>
    <w:lvl w:ilvl="0" w:tplc="E932B0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328C9"/>
    <w:multiLevelType w:val="hybridMultilevel"/>
    <w:tmpl w:val="D12049C8"/>
    <w:lvl w:ilvl="0" w:tplc="E932B0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C0F90"/>
    <w:multiLevelType w:val="hybridMultilevel"/>
    <w:tmpl w:val="F7D425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02F96"/>
    <w:multiLevelType w:val="hybridMultilevel"/>
    <w:tmpl w:val="B44EB2EE"/>
    <w:lvl w:ilvl="0" w:tplc="E932B0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211CA"/>
    <w:multiLevelType w:val="hybridMultilevel"/>
    <w:tmpl w:val="F96AE20C"/>
    <w:lvl w:ilvl="0" w:tplc="E932B0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70EA1"/>
    <w:multiLevelType w:val="hybridMultilevel"/>
    <w:tmpl w:val="B7A25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86050"/>
    <w:multiLevelType w:val="hybridMultilevel"/>
    <w:tmpl w:val="B516A1B8"/>
    <w:lvl w:ilvl="0" w:tplc="004A5A86">
      <w:start w:val="391"/>
      <w:numFmt w:val="decimal"/>
      <w:pStyle w:val="fusnota99"/>
      <w:lvlText w:val="%1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0"/>
        <w:vertAlign w:val="superscrip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0A23DC"/>
    <w:multiLevelType w:val="hybridMultilevel"/>
    <w:tmpl w:val="B3A2E8E2"/>
    <w:lvl w:ilvl="0" w:tplc="8792956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51339"/>
    <w:multiLevelType w:val="hybridMultilevel"/>
    <w:tmpl w:val="4F1C3542"/>
    <w:lvl w:ilvl="0" w:tplc="E932B00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BB"/>
    <w:rsid w:val="00034FAB"/>
    <w:rsid w:val="00065D28"/>
    <w:rsid w:val="000E1B1C"/>
    <w:rsid w:val="000F66DA"/>
    <w:rsid w:val="00101D15"/>
    <w:rsid w:val="001B315D"/>
    <w:rsid w:val="001C7522"/>
    <w:rsid w:val="002114B8"/>
    <w:rsid w:val="00224ADB"/>
    <w:rsid w:val="00234437"/>
    <w:rsid w:val="002429BB"/>
    <w:rsid w:val="00263E2B"/>
    <w:rsid w:val="002C0D63"/>
    <w:rsid w:val="002F2653"/>
    <w:rsid w:val="00331936"/>
    <w:rsid w:val="00397546"/>
    <w:rsid w:val="003A2F48"/>
    <w:rsid w:val="00400D1D"/>
    <w:rsid w:val="00402FCE"/>
    <w:rsid w:val="004432E5"/>
    <w:rsid w:val="00454C2E"/>
    <w:rsid w:val="00476B21"/>
    <w:rsid w:val="004E4A17"/>
    <w:rsid w:val="004F79EB"/>
    <w:rsid w:val="005029CA"/>
    <w:rsid w:val="00585C59"/>
    <w:rsid w:val="006257AC"/>
    <w:rsid w:val="006316A1"/>
    <w:rsid w:val="00673F52"/>
    <w:rsid w:val="0068058D"/>
    <w:rsid w:val="006E042F"/>
    <w:rsid w:val="006E08B9"/>
    <w:rsid w:val="00720C9B"/>
    <w:rsid w:val="007620BB"/>
    <w:rsid w:val="007B556A"/>
    <w:rsid w:val="00814D9F"/>
    <w:rsid w:val="008360A0"/>
    <w:rsid w:val="00857E5A"/>
    <w:rsid w:val="008B1D0D"/>
    <w:rsid w:val="00916D48"/>
    <w:rsid w:val="00921995"/>
    <w:rsid w:val="009355D1"/>
    <w:rsid w:val="00953920"/>
    <w:rsid w:val="0098267E"/>
    <w:rsid w:val="00995E28"/>
    <w:rsid w:val="009C3EB2"/>
    <w:rsid w:val="00A81D31"/>
    <w:rsid w:val="00A90C71"/>
    <w:rsid w:val="00A951EE"/>
    <w:rsid w:val="00AA6733"/>
    <w:rsid w:val="00B05470"/>
    <w:rsid w:val="00B32A8E"/>
    <w:rsid w:val="00B54A68"/>
    <w:rsid w:val="00B75269"/>
    <w:rsid w:val="00C137EE"/>
    <w:rsid w:val="00C1615C"/>
    <w:rsid w:val="00CC34AF"/>
    <w:rsid w:val="00CC49F2"/>
    <w:rsid w:val="00D11EAE"/>
    <w:rsid w:val="00D36B7A"/>
    <w:rsid w:val="00D81653"/>
    <w:rsid w:val="00DA2CBB"/>
    <w:rsid w:val="00DF1313"/>
    <w:rsid w:val="00DF2D4D"/>
    <w:rsid w:val="00E623DB"/>
    <w:rsid w:val="00E6376E"/>
    <w:rsid w:val="00E6652E"/>
    <w:rsid w:val="00E95CCD"/>
    <w:rsid w:val="00EB293E"/>
    <w:rsid w:val="00F16FE2"/>
    <w:rsid w:val="00F35561"/>
    <w:rsid w:val="00F5373F"/>
    <w:rsid w:val="00F710FD"/>
    <w:rsid w:val="00FB08DF"/>
    <w:rsid w:val="00FD1576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E557C-FF21-447A-8A42-23C03CDD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D1D"/>
    <w:pPr>
      <w:widowControl w:val="0"/>
      <w:autoSpaceDE w:val="0"/>
      <w:autoSpaceDN w:val="0"/>
      <w:adjustRightInd w:val="0"/>
      <w:spacing w:after="0" w:line="240" w:lineRule="auto"/>
    </w:pPr>
    <w:rPr>
      <w:rFonts w:ascii="Dutch Roman 10pt" w:eastAsia="Times New Roman" w:hAnsi="Dutch Roman 10pt" w:cs="Dutch Roman 10pt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1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1EE"/>
  </w:style>
  <w:style w:type="paragraph" w:styleId="Footer">
    <w:name w:val="footer"/>
    <w:basedOn w:val="Normal"/>
    <w:link w:val="FooterChar"/>
    <w:uiPriority w:val="99"/>
    <w:unhideWhenUsed/>
    <w:rsid w:val="00A951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1EE"/>
  </w:style>
  <w:style w:type="character" w:styleId="Hyperlink">
    <w:name w:val="Hyperlink"/>
    <w:uiPriority w:val="99"/>
    <w:unhideWhenUsed/>
    <w:rsid w:val="00A951EE"/>
    <w:rPr>
      <w:color w:val="0000FF"/>
      <w:u w:val="single"/>
    </w:rPr>
  </w:style>
  <w:style w:type="paragraph" w:styleId="NoSpacing">
    <w:name w:val="No Spacing"/>
    <w:uiPriority w:val="1"/>
    <w:qFormat/>
    <w:rsid w:val="00A951E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995E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3EB2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usnota99">
    <w:name w:val="fusnota99"/>
    <w:basedOn w:val="Normal"/>
    <w:rsid w:val="00400D1D"/>
    <w:pPr>
      <w:numPr>
        <w:numId w:val="9"/>
      </w:numPr>
    </w:pPr>
  </w:style>
  <w:style w:type="character" w:styleId="Strong">
    <w:name w:val="Strong"/>
    <w:basedOn w:val="DefaultParagraphFont"/>
    <w:uiPriority w:val="22"/>
    <w:qFormat/>
    <w:rsid w:val="00C1615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161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rednja.hr/srednja-kalkula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vzz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HP650</cp:lastModifiedBy>
  <cp:revision>2</cp:revision>
  <dcterms:created xsi:type="dcterms:W3CDTF">2018-05-16T12:57:00Z</dcterms:created>
  <dcterms:modified xsi:type="dcterms:W3CDTF">2018-05-16T12:57:00Z</dcterms:modified>
</cp:coreProperties>
</file>